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D2" w:rsidRPr="002661D2" w:rsidRDefault="002661D2" w:rsidP="002661D2">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2661D2">
        <w:rPr>
          <w:rFonts w:ascii="微软雅黑" w:eastAsia="微软雅黑" w:hAnsi="微软雅黑" w:cs="宋体" w:hint="eastAsia"/>
          <w:b/>
          <w:bCs/>
          <w:color w:val="4B4B4B"/>
          <w:kern w:val="36"/>
          <w:sz w:val="30"/>
          <w:szCs w:val="30"/>
        </w:rPr>
        <w:t>教育部公开曝光4起违反教师职业行为十项准则典型案例</w:t>
      </w:r>
    </w:p>
    <w:p w:rsidR="002661D2" w:rsidRPr="002661D2" w:rsidRDefault="002661D2" w:rsidP="002661D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2019-04-03 　来源：教育部</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新时代高校教师职业行为十项准则》《新时代中小学教师职业行为十项准则》《新时代幼儿园教师职业行为十项准则》印发以来，教育部通过召开全国师德师风建设视频会议、印发做好贯彻落实工作的通知等方式推动落实，并对部分违规问题进行了重点督促查办。各地各校认真贯彻落实，一些地方和学校加大对违规行为的查处力度，对违规问题进行公开通报，表明了正风</w:t>
      </w:r>
      <w:proofErr w:type="gramStart"/>
      <w:r w:rsidRPr="002661D2">
        <w:rPr>
          <w:rFonts w:ascii="微软雅黑" w:eastAsia="微软雅黑" w:hAnsi="微软雅黑" w:cs="宋体" w:hint="eastAsia"/>
          <w:color w:val="4B4B4B"/>
          <w:kern w:val="0"/>
          <w:sz w:val="24"/>
          <w:szCs w:val="24"/>
        </w:rPr>
        <w:t>肃</w:t>
      </w:r>
      <w:proofErr w:type="gramEnd"/>
      <w:r w:rsidRPr="002661D2">
        <w:rPr>
          <w:rFonts w:ascii="微软雅黑" w:eastAsia="微软雅黑" w:hAnsi="微软雅黑" w:cs="宋体" w:hint="eastAsia"/>
          <w:color w:val="4B4B4B"/>
          <w:kern w:val="0"/>
          <w:sz w:val="24"/>
          <w:szCs w:val="24"/>
        </w:rPr>
        <w:t>纪的坚定决心，起到了良好的警示作用。日前，教育部公开曝光4起违反教师职业行为十项准则典型案例。分别是：</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一、南京大学教师梁莹学术不端问题。南京大学教师梁莹违反教学纪律，敷衍教学；违反学术规范，研究生在读期间抄袭、重复发表多篇论文，使用抄袭的论文作为自己的成果，在职称申报中弄虚作假。学校党委（行政）对梁莹</w:t>
      </w:r>
      <w:proofErr w:type="gramStart"/>
      <w:r w:rsidRPr="002661D2">
        <w:rPr>
          <w:rFonts w:ascii="微软雅黑" w:eastAsia="微软雅黑" w:hAnsi="微软雅黑" w:cs="宋体" w:hint="eastAsia"/>
          <w:color w:val="4B4B4B"/>
          <w:kern w:val="0"/>
          <w:sz w:val="24"/>
          <w:szCs w:val="24"/>
        </w:rPr>
        <w:t>作出</w:t>
      </w:r>
      <w:proofErr w:type="gramEnd"/>
      <w:r w:rsidRPr="002661D2">
        <w:rPr>
          <w:rFonts w:ascii="微软雅黑" w:eastAsia="微软雅黑" w:hAnsi="微软雅黑" w:cs="宋体" w:hint="eastAsia"/>
          <w:color w:val="4B4B4B"/>
          <w:kern w:val="0"/>
          <w:sz w:val="24"/>
          <w:szCs w:val="24"/>
        </w:rPr>
        <w:t>党内严重警告、行政记过、取消研究生导师资格、调离教学科研岗位、终止或退出有关人才项目的处分，按程序撤销其教师资格，同时追究学校有关院系、部门及相关人员责任。</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二、郑州科技学院辅导员叶成与学生发生不正当关系问题。郑州科技学院辅导员叶成婚后和某学生保持2年不正当性关系。学校党委（行政）决定对叶成</w:t>
      </w:r>
      <w:proofErr w:type="gramStart"/>
      <w:r w:rsidRPr="002661D2">
        <w:rPr>
          <w:rFonts w:ascii="微软雅黑" w:eastAsia="微软雅黑" w:hAnsi="微软雅黑" w:cs="宋体" w:hint="eastAsia"/>
          <w:color w:val="4B4B4B"/>
          <w:kern w:val="0"/>
          <w:sz w:val="24"/>
          <w:szCs w:val="24"/>
        </w:rPr>
        <w:t>作出</w:t>
      </w:r>
      <w:proofErr w:type="gramEnd"/>
      <w:r w:rsidRPr="002661D2">
        <w:rPr>
          <w:rFonts w:ascii="微软雅黑" w:eastAsia="微软雅黑" w:hAnsi="微软雅黑" w:cs="宋体" w:hint="eastAsia"/>
          <w:color w:val="4B4B4B"/>
          <w:kern w:val="0"/>
          <w:sz w:val="24"/>
          <w:szCs w:val="24"/>
        </w:rPr>
        <w:t>开除党籍、解除劳动合同的处理，按程序撤销其教师资格。河南省委高校工委、省教育厅决定取消郑州科技学院全年评优评先资格，并在教育系统点名通报。</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lastRenderedPageBreak/>
        <w:t xml:space="preserve">　　三、安徽省铜陵市3名教师组织学生有偿补课问题。铜陵市教育局对3名顶风违纪从事有偿补课的教师公开通报。其中该市一中数学教师巩福德在其住宅楼地下室组织学生有偿补课；市十五中语文教师潘涛在其家中组织学生有偿补课；市十中英语教师王志兵借用学生家长提供场地，组织学生有偿补课。市教育局对以上教师</w:t>
      </w:r>
      <w:proofErr w:type="gramStart"/>
      <w:r w:rsidRPr="002661D2">
        <w:rPr>
          <w:rFonts w:ascii="微软雅黑" w:eastAsia="微软雅黑" w:hAnsi="微软雅黑" w:cs="宋体" w:hint="eastAsia"/>
          <w:color w:val="4B4B4B"/>
          <w:kern w:val="0"/>
          <w:sz w:val="24"/>
          <w:szCs w:val="24"/>
        </w:rPr>
        <w:t>作出</w:t>
      </w:r>
      <w:proofErr w:type="gramEnd"/>
      <w:r w:rsidRPr="002661D2">
        <w:rPr>
          <w:rFonts w:ascii="微软雅黑" w:eastAsia="微软雅黑" w:hAnsi="微软雅黑" w:cs="宋体" w:hint="eastAsia"/>
          <w:color w:val="4B4B4B"/>
          <w:kern w:val="0"/>
          <w:sz w:val="24"/>
          <w:szCs w:val="24"/>
        </w:rPr>
        <w:t>警告、清退违规所得财物、年度考核不合格、扣发年度奖励性绩效工资和一次性工作奖励等处理。</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四、黑龙江省哈尔滨市教师那中华违规收受学生家长礼品礼金问题。黑龙江省对中小学教师违规收受礼品礼金和有偿补课典型问题进行通报。其中哈尔滨市阿城区实验小学教师那中华违规收受某学生家长</w:t>
      </w:r>
      <w:proofErr w:type="gramStart"/>
      <w:r w:rsidRPr="002661D2">
        <w:rPr>
          <w:rFonts w:ascii="微软雅黑" w:eastAsia="微软雅黑" w:hAnsi="微软雅黑" w:cs="宋体" w:hint="eastAsia"/>
          <w:color w:val="4B4B4B"/>
          <w:kern w:val="0"/>
          <w:sz w:val="24"/>
          <w:szCs w:val="24"/>
        </w:rPr>
        <w:t>6次微信转账</w:t>
      </w:r>
      <w:proofErr w:type="gramEnd"/>
      <w:r w:rsidRPr="002661D2">
        <w:rPr>
          <w:rFonts w:ascii="微软雅黑" w:eastAsia="微软雅黑" w:hAnsi="微软雅黑" w:cs="宋体" w:hint="eastAsia"/>
          <w:color w:val="4B4B4B"/>
          <w:kern w:val="0"/>
          <w:sz w:val="24"/>
          <w:szCs w:val="24"/>
        </w:rPr>
        <w:t>共计2200元。那中华受到记过处分，扣发当年绩效工资和奖金，取消当年评先评优晋级资格，全额退返违纪所得；实验小学教学负责人被批评教育。</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以上教师违反师德行为的发生，反映出在当前中央高度重视、社会高度关注、要求更高更严的形势下，仍有极个别教师心存侥幸，对有关规定置若罔闻，顶风违纪。广大教师要以引以为鉴，进一步加强对教师职业行为十项准则的深入学习和准确理解把握，明确行为规范，坚守行为底线，加强自我修养，自觉追求高尚，带头弘扬和</w:t>
      </w:r>
      <w:proofErr w:type="gramStart"/>
      <w:r w:rsidRPr="002661D2">
        <w:rPr>
          <w:rFonts w:ascii="微软雅黑" w:eastAsia="微软雅黑" w:hAnsi="微软雅黑" w:cs="宋体" w:hint="eastAsia"/>
          <w:color w:val="4B4B4B"/>
          <w:kern w:val="0"/>
          <w:sz w:val="24"/>
          <w:szCs w:val="24"/>
        </w:rPr>
        <w:t>践行</w:t>
      </w:r>
      <w:proofErr w:type="gramEnd"/>
      <w:r w:rsidRPr="002661D2">
        <w:rPr>
          <w:rFonts w:ascii="微软雅黑" w:eastAsia="微软雅黑" w:hAnsi="微软雅黑" w:cs="宋体" w:hint="eastAsia"/>
          <w:color w:val="4B4B4B"/>
          <w:kern w:val="0"/>
          <w:sz w:val="24"/>
          <w:szCs w:val="24"/>
        </w:rPr>
        <w:t>社会主义核心价值观，以德立身、以德立学、以德施教、以德育德，做学生锤炼品格、学习知识、创新思维、奉献祖国的引路人，培养德智体美劳全面发展的社会主义建设者和接班人。</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各地各校要以教师职业行为</w:t>
      </w:r>
      <w:bookmarkStart w:id="0" w:name="_GoBack"/>
      <w:bookmarkEnd w:id="0"/>
      <w:r w:rsidRPr="002661D2">
        <w:rPr>
          <w:rFonts w:ascii="微软雅黑" w:eastAsia="微软雅黑" w:hAnsi="微软雅黑" w:cs="宋体" w:hint="eastAsia"/>
          <w:color w:val="4B4B4B"/>
          <w:kern w:val="0"/>
          <w:sz w:val="24"/>
          <w:szCs w:val="24"/>
        </w:rPr>
        <w:t>十项准则的落实为重点，全面加强师德师风建设。一要统一思想认识。师德建设是教师队伍建设的首要任务，师德师风是评价教师队伍素质的第一标准。要自觉将思想认识统一到这一要求上来，并转化为真招、</w:t>
      </w:r>
      <w:r w:rsidRPr="002661D2">
        <w:rPr>
          <w:rFonts w:ascii="微软雅黑" w:eastAsia="微软雅黑" w:hAnsi="微软雅黑" w:cs="宋体" w:hint="eastAsia"/>
          <w:color w:val="4B4B4B"/>
          <w:kern w:val="0"/>
          <w:sz w:val="24"/>
          <w:szCs w:val="24"/>
        </w:rPr>
        <w:lastRenderedPageBreak/>
        <w:t>实招、硬招，不折不扣推动落实。坚决避免对师德问题态度含糊、轻描淡写、敷衍了事。二要健全工作机制。要完善师德师风建设的各项规章制度，健全组织机构，明确工作职责，优化工作程序，确保师德师风建设各项工作部署到位、落实到位、监督到位，没有漏环，没有断点。三要压实工作责任。要</w:t>
      </w:r>
      <w:proofErr w:type="gramStart"/>
      <w:r w:rsidRPr="002661D2">
        <w:rPr>
          <w:rFonts w:ascii="微软雅黑" w:eastAsia="微软雅黑" w:hAnsi="微软雅黑" w:cs="宋体" w:hint="eastAsia"/>
          <w:color w:val="4B4B4B"/>
          <w:kern w:val="0"/>
          <w:sz w:val="24"/>
          <w:szCs w:val="24"/>
        </w:rPr>
        <w:t>明确部门</w:t>
      </w:r>
      <w:proofErr w:type="gramEnd"/>
      <w:r w:rsidRPr="002661D2">
        <w:rPr>
          <w:rFonts w:ascii="微软雅黑" w:eastAsia="微软雅黑" w:hAnsi="微软雅黑" w:cs="宋体" w:hint="eastAsia"/>
          <w:color w:val="4B4B4B"/>
          <w:kern w:val="0"/>
          <w:sz w:val="24"/>
          <w:szCs w:val="24"/>
        </w:rPr>
        <w:t>和人员的责任，</w:t>
      </w:r>
      <w:proofErr w:type="gramStart"/>
      <w:r w:rsidRPr="002661D2">
        <w:rPr>
          <w:rFonts w:ascii="微软雅黑" w:eastAsia="微软雅黑" w:hAnsi="微软雅黑" w:cs="宋体" w:hint="eastAsia"/>
          <w:color w:val="4B4B4B"/>
          <w:kern w:val="0"/>
          <w:sz w:val="24"/>
          <w:szCs w:val="24"/>
        </w:rPr>
        <w:t>知责明责</w:t>
      </w:r>
      <w:proofErr w:type="gramEnd"/>
      <w:r w:rsidRPr="002661D2">
        <w:rPr>
          <w:rFonts w:ascii="微软雅黑" w:eastAsia="微软雅黑" w:hAnsi="微软雅黑" w:cs="宋体" w:hint="eastAsia"/>
          <w:color w:val="4B4B4B"/>
          <w:kern w:val="0"/>
          <w:sz w:val="24"/>
          <w:szCs w:val="24"/>
        </w:rPr>
        <w:t>、</w:t>
      </w:r>
      <w:proofErr w:type="gramStart"/>
      <w:r w:rsidRPr="002661D2">
        <w:rPr>
          <w:rFonts w:ascii="微软雅黑" w:eastAsia="微软雅黑" w:hAnsi="微软雅黑" w:cs="宋体" w:hint="eastAsia"/>
          <w:color w:val="4B4B4B"/>
          <w:kern w:val="0"/>
          <w:sz w:val="24"/>
          <w:szCs w:val="24"/>
        </w:rPr>
        <w:t>守责担责</w:t>
      </w:r>
      <w:proofErr w:type="gramEnd"/>
      <w:r w:rsidRPr="002661D2">
        <w:rPr>
          <w:rFonts w:ascii="微软雅黑" w:eastAsia="微软雅黑" w:hAnsi="微软雅黑" w:cs="宋体" w:hint="eastAsia"/>
          <w:color w:val="4B4B4B"/>
          <w:kern w:val="0"/>
          <w:sz w:val="24"/>
          <w:szCs w:val="24"/>
        </w:rPr>
        <w:t>、履责尽责。要建立并严格落实责任追究机制，明确失职失责情形，既不能不分青红皂白随意问责，也不能讲情面、搞平衡，对失职失责行为轻处理、不处理。四要严抓违规惩处。要加大对突出问题的治理力度，保持高压不放松。对于监督检查中发现和群众举报的违规线索，要态度坚决、一查到底，</w:t>
      </w:r>
      <w:proofErr w:type="gramStart"/>
      <w:r w:rsidRPr="002661D2">
        <w:rPr>
          <w:rFonts w:ascii="微软雅黑" w:eastAsia="微软雅黑" w:hAnsi="微软雅黑" w:cs="宋体" w:hint="eastAsia"/>
          <w:color w:val="4B4B4B"/>
          <w:kern w:val="0"/>
          <w:sz w:val="24"/>
          <w:szCs w:val="24"/>
        </w:rPr>
        <w:t>作出</w:t>
      </w:r>
      <w:proofErr w:type="gramEnd"/>
      <w:r w:rsidRPr="002661D2">
        <w:rPr>
          <w:rFonts w:ascii="微软雅黑" w:eastAsia="微软雅黑" w:hAnsi="微软雅黑" w:cs="宋体" w:hint="eastAsia"/>
          <w:color w:val="4B4B4B"/>
          <w:kern w:val="0"/>
          <w:sz w:val="24"/>
          <w:szCs w:val="24"/>
        </w:rPr>
        <w:t>经得起检验的结论。对于查实的违规行为，坚决严格依法依规处理。</w:t>
      </w:r>
    </w:p>
    <w:p w:rsidR="002661D2" w:rsidRPr="002661D2" w:rsidRDefault="002661D2">
      <w:pPr>
        <w:widowControl/>
        <w:jc w:val="left"/>
        <w:rPr>
          <w:rFonts w:ascii="微软雅黑" w:eastAsia="微软雅黑" w:hAnsi="微软雅黑" w:cs="宋体"/>
          <w:color w:val="4B4B4B"/>
          <w:kern w:val="0"/>
          <w:sz w:val="24"/>
          <w:szCs w:val="24"/>
        </w:rPr>
      </w:pPr>
      <w:r w:rsidRPr="002661D2">
        <w:rPr>
          <w:rFonts w:ascii="微软雅黑" w:eastAsia="微软雅黑" w:hAnsi="微软雅黑" w:cs="宋体"/>
          <w:color w:val="4B4B4B"/>
          <w:kern w:val="0"/>
          <w:sz w:val="24"/>
          <w:szCs w:val="24"/>
        </w:rPr>
        <w:t>（</w:t>
      </w:r>
      <w:r w:rsidRPr="002661D2">
        <w:rPr>
          <w:rFonts w:ascii="微软雅黑" w:eastAsia="微软雅黑" w:hAnsi="微软雅黑" w:cs="宋体" w:hint="eastAsia"/>
          <w:color w:val="4B4B4B"/>
          <w:kern w:val="0"/>
          <w:sz w:val="24"/>
          <w:szCs w:val="24"/>
        </w:rPr>
        <w:t>教育部公开曝光4起违反教师职业行为十项准则典型案例 - 中华人民共和国教育部政府门户网站  http://www.moe.gov.cn/jyb_xwfb/gzdt_gzdt/s5987/201904/t20190403_376596.html</w:t>
      </w:r>
      <w:r w:rsidRPr="002661D2">
        <w:rPr>
          <w:rFonts w:ascii="微软雅黑" w:eastAsia="微软雅黑" w:hAnsi="微软雅黑" w:cs="宋体"/>
          <w:color w:val="4B4B4B"/>
          <w:kern w:val="0"/>
          <w:sz w:val="24"/>
          <w:szCs w:val="24"/>
        </w:rPr>
        <w:t>）</w:t>
      </w:r>
      <w:r w:rsidRPr="002661D2">
        <w:rPr>
          <w:rFonts w:ascii="微软雅黑" w:eastAsia="微软雅黑" w:hAnsi="微软雅黑" w:cs="宋体"/>
          <w:color w:val="4B4B4B"/>
          <w:kern w:val="0"/>
          <w:sz w:val="24"/>
          <w:szCs w:val="24"/>
        </w:rPr>
        <w:br w:type="page"/>
      </w:r>
    </w:p>
    <w:p w:rsidR="002661D2" w:rsidRPr="002661D2" w:rsidRDefault="002661D2" w:rsidP="002661D2">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2661D2">
        <w:rPr>
          <w:rFonts w:ascii="微软雅黑" w:eastAsia="微软雅黑" w:hAnsi="微软雅黑" w:cs="宋体" w:hint="eastAsia"/>
          <w:b/>
          <w:bCs/>
          <w:color w:val="4B4B4B"/>
          <w:kern w:val="36"/>
          <w:sz w:val="30"/>
          <w:szCs w:val="30"/>
        </w:rPr>
        <w:lastRenderedPageBreak/>
        <w:t>教育部公开曝光6起违反教师职业行为十项准则典型案例</w:t>
      </w:r>
    </w:p>
    <w:p w:rsidR="002661D2" w:rsidRPr="002661D2" w:rsidRDefault="002661D2" w:rsidP="002661D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2019-07-31 　来源：教育部</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教育部持续加大违反教师职业行为查处力度。在之前曝光4起教师违规违纪典型案例的基础上，近日，又对近期督促地方和学校查处的6起违反教师职业行为十项准则典型案例进行曝光。分别是：</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一、湖南文理学院教师刘某某私自收取并侵占学生费用问题。刘某某利用担任文史与法学学院</w:t>
      </w:r>
      <w:proofErr w:type="gramStart"/>
      <w:r w:rsidRPr="002661D2">
        <w:rPr>
          <w:rFonts w:ascii="微软雅黑" w:eastAsia="微软雅黑" w:hAnsi="微软雅黑" w:cs="宋体" w:hint="eastAsia"/>
          <w:color w:val="4B4B4B"/>
          <w:kern w:val="0"/>
          <w:sz w:val="24"/>
          <w:szCs w:val="24"/>
        </w:rPr>
        <w:t>学工办</w:t>
      </w:r>
      <w:proofErr w:type="gramEnd"/>
      <w:r w:rsidRPr="002661D2">
        <w:rPr>
          <w:rFonts w:ascii="微软雅黑" w:eastAsia="微软雅黑" w:hAnsi="微软雅黑" w:cs="宋体" w:hint="eastAsia"/>
          <w:color w:val="4B4B4B"/>
          <w:kern w:val="0"/>
          <w:sz w:val="24"/>
          <w:szCs w:val="24"/>
        </w:rPr>
        <w:t>副主任、辅导员、班主任等的便利，通过支付宝</w:t>
      </w:r>
      <w:proofErr w:type="gramStart"/>
      <w:r w:rsidRPr="002661D2">
        <w:rPr>
          <w:rFonts w:ascii="微软雅黑" w:eastAsia="微软雅黑" w:hAnsi="微软雅黑" w:cs="宋体" w:hint="eastAsia"/>
          <w:color w:val="4B4B4B"/>
          <w:kern w:val="0"/>
          <w:sz w:val="24"/>
          <w:szCs w:val="24"/>
        </w:rPr>
        <w:t>和微信转账</w:t>
      </w:r>
      <w:proofErr w:type="gramEnd"/>
      <w:r w:rsidRPr="002661D2">
        <w:rPr>
          <w:rFonts w:ascii="微软雅黑" w:eastAsia="微软雅黑" w:hAnsi="微软雅黑" w:cs="宋体" w:hint="eastAsia"/>
          <w:color w:val="4B4B4B"/>
          <w:kern w:val="0"/>
          <w:sz w:val="24"/>
          <w:szCs w:val="24"/>
        </w:rPr>
        <w:t>方式，私自收取并侵占该校学生学杂费和班费共计77万余元。学校将刘某某案件移送公安机关立案侦查，公安机关对刘某某执行刑事拘留。刘某某的行为违反了《新时代高校教师职业行为十项准则》第二、第九项规定。根据《中国共产党纪律处分条例》《教育部关于高校教师师德失范行为处理的指导意见》，给予刘某某开除党籍、免职等处分，根据司法机关对其涉嫌犯罪问题的处理结论，依法依规给予进一步处理。</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二、上海海事大学教师姜某某学术不端问题。姜某某在发表的文章中抄袭他人成果，违反了《新时代高校教师职业行为十项准则》第七项规定。根据《中国共产党纪律处分条例》《教育部关于高校教师师德失范行为处理的指导意见》，给予姜某某党内严重警告、行政记过处分，停止两年内招收硕士研究生资格，取消两年内</w:t>
      </w:r>
      <w:proofErr w:type="gramStart"/>
      <w:r w:rsidRPr="002661D2">
        <w:rPr>
          <w:rFonts w:ascii="微软雅黑" w:eastAsia="微软雅黑" w:hAnsi="微软雅黑" w:cs="宋体" w:hint="eastAsia"/>
          <w:color w:val="4B4B4B"/>
          <w:kern w:val="0"/>
          <w:sz w:val="24"/>
          <w:szCs w:val="24"/>
        </w:rPr>
        <w:t>聘任高</w:t>
      </w:r>
      <w:proofErr w:type="gramEnd"/>
      <w:r w:rsidRPr="002661D2">
        <w:rPr>
          <w:rFonts w:ascii="微软雅黑" w:eastAsia="微软雅黑" w:hAnsi="微软雅黑" w:cs="宋体" w:hint="eastAsia"/>
          <w:color w:val="4B4B4B"/>
          <w:kern w:val="0"/>
          <w:sz w:val="24"/>
          <w:szCs w:val="24"/>
        </w:rPr>
        <w:t>一级专业技术职务的资格。</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三、扬州大学教师华某某性骚扰学生问题。华某某以辅导毕业设计为由，</w:t>
      </w:r>
      <w:proofErr w:type="gramStart"/>
      <w:r w:rsidRPr="002661D2">
        <w:rPr>
          <w:rFonts w:ascii="微软雅黑" w:eastAsia="微软雅黑" w:hAnsi="微软雅黑" w:cs="宋体" w:hint="eastAsia"/>
          <w:color w:val="4B4B4B"/>
          <w:kern w:val="0"/>
          <w:sz w:val="24"/>
          <w:szCs w:val="24"/>
        </w:rPr>
        <w:t>约学生</w:t>
      </w:r>
      <w:proofErr w:type="gramEnd"/>
      <w:r w:rsidRPr="002661D2">
        <w:rPr>
          <w:rFonts w:ascii="微软雅黑" w:eastAsia="微软雅黑" w:hAnsi="微软雅黑" w:cs="宋体" w:hint="eastAsia"/>
          <w:color w:val="4B4B4B"/>
          <w:kern w:val="0"/>
          <w:sz w:val="24"/>
          <w:szCs w:val="24"/>
        </w:rPr>
        <w:t>单独外出，在私家车内对学生有性骚扰行为，违反了《新时代高校教师职业</w:t>
      </w:r>
      <w:r w:rsidRPr="002661D2">
        <w:rPr>
          <w:rFonts w:ascii="微软雅黑" w:eastAsia="微软雅黑" w:hAnsi="微软雅黑" w:cs="宋体" w:hint="eastAsia"/>
          <w:color w:val="4B4B4B"/>
          <w:kern w:val="0"/>
          <w:sz w:val="24"/>
          <w:szCs w:val="24"/>
        </w:rPr>
        <w:lastRenderedPageBreak/>
        <w:t>行为十项准则》第六项规定。根据《中国共产党纪律处分条例》《教育部关于高校教师师德失范行为处理的指导意见》，给予华某某留党察看一年、降低岗位等级处分，调离教师岗位，取消副教授专业技术职务资格、研究生指导教师资格，撤销所获荣誉称号、追回相关奖金，依法撤销教师资格。</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四、内蒙古包头市回民中学教师贾某有偿补课问题。包头市教育局在专项整治中查明，包头市回民中学教师贾某长期违规有偿补课，情节较为严重，违反了《新时代中小学教师职业行为十项准则》第十项规定。根据《中小学教师违反职业道德行为处理办法（2018年修订）》，给予贾某降低岗位等级处分，调离工作岗位。对其所在学校负责人进行约谈，取消学校年终考评评优资格。</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五、广西百色市实验小学教师蒋某某歧视体罚学生、为校外培训机构介绍生源等问题。蒋某某存在歧视体罚学生、为校外培训机构介绍生源、违反廉洁从教纪律等方面问题，违反了《新时代中小学教师职业行为十项准则》第五、第九、第十项规定。根据《中国共产党纪律处分条例》《中小学教师违反职业道德行为处理办法（2018年修订）》，给予蒋某某留党察看两年、降低岗位等级处分，调离教师队伍。同时，追究教育行政部门相关负责人及学校校长等的责任。</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六、广东潮州市饶平县华侨中学教师吴某某性骚扰学生问题。吴某某隐瞒真实身份和年龄，</w:t>
      </w:r>
      <w:proofErr w:type="gramStart"/>
      <w:r w:rsidRPr="002661D2">
        <w:rPr>
          <w:rFonts w:ascii="微软雅黑" w:eastAsia="微软雅黑" w:hAnsi="微软雅黑" w:cs="宋体" w:hint="eastAsia"/>
          <w:color w:val="4B4B4B"/>
          <w:kern w:val="0"/>
          <w:sz w:val="24"/>
          <w:szCs w:val="24"/>
        </w:rPr>
        <w:t>通过微信与</w:t>
      </w:r>
      <w:proofErr w:type="gramEnd"/>
      <w:r w:rsidRPr="002661D2">
        <w:rPr>
          <w:rFonts w:ascii="微软雅黑" w:eastAsia="微软雅黑" w:hAnsi="微软雅黑" w:cs="宋体" w:hint="eastAsia"/>
          <w:color w:val="4B4B4B"/>
          <w:kern w:val="0"/>
          <w:sz w:val="24"/>
          <w:szCs w:val="24"/>
        </w:rPr>
        <w:t>在校女学生进行低俗聊天，用淫秽语言挑逗，向女学生传播色情视频、图片等。以上行为违反了《新时代中小学教师职业行为十项准则》第七项规定，根据《中国共产党纪律处分条例》《中小学教师违反职业道德行为处理办法（2018年修订）》，给予吴某某开除党籍、开除公职处分，依法撤销其教师资格。</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lastRenderedPageBreak/>
        <w:t xml:space="preserve">　　教育部有关负责人指出，上述6起问题中，有的索要侵占学生财物，有的学术不端，有的性骚扰学生，有的有偿补课或向培训机构介绍生源谋利，有的歧视体罚学生。这些违规违纪行为，对学生造成了严重伤害，极大损害了教师形象，造成恶劣社会影响。且大多发生在教师职业行为十项准则印发之后，反映出极个别教师不学习、</w:t>
      </w:r>
      <w:proofErr w:type="gramStart"/>
      <w:r w:rsidRPr="002661D2">
        <w:rPr>
          <w:rFonts w:ascii="微软雅黑" w:eastAsia="微软雅黑" w:hAnsi="微软雅黑" w:cs="宋体" w:hint="eastAsia"/>
          <w:color w:val="4B4B4B"/>
          <w:kern w:val="0"/>
          <w:sz w:val="24"/>
          <w:szCs w:val="24"/>
        </w:rPr>
        <w:t>不</w:t>
      </w:r>
      <w:proofErr w:type="gramEnd"/>
      <w:r w:rsidRPr="002661D2">
        <w:rPr>
          <w:rFonts w:ascii="微软雅黑" w:eastAsia="微软雅黑" w:hAnsi="微软雅黑" w:cs="宋体" w:hint="eastAsia"/>
          <w:color w:val="4B4B4B"/>
          <w:kern w:val="0"/>
          <w:sz w:val="24"/>
          <w:szCs w:val="24"/>
        </w:rPr>
        <w:t>守纪、不收敛，缺乏对纪律、规则的敬畏，受到了严肃处理，教训极为深刻。广大教师要引以为戒，自警、自省、自重，做以德修身、以德立学、以德施教、以德育德的楷模。</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教育部有关负责人强调，立德树人，培养德智体美劳全面发展的社会主义建设者和接班人，是教师的初心和使命。广大教师要守好初心、牢记使命，真正把自己摆在国家发展、社会进步、民族振兴重要参与者、重要推动者的位置，摆在学生锤炼品格、学习知识、创新思维、奉献祖国引路人的位置，以家国情怀、高尚道德、师者大爱守护学生健康成长，引领学生成为对党、对国家、对社会、对人民有用的人。要牢固树立底线意识，持身守正，洁身自好，坚决抵制不良习气侵蚀，带头</w:t>
      </w:r>
      <w:proofErr w:type="gramStart"/>
      <w:r w:rsidRPr="002661D2">
        <w:rPr>
          <w:rFonts w:ascii="微软雅黑" w:eastAsia="微软雅黑" w:hAnsi="微软雅黑" w:cs="宋体" w:hint="eastAsia"/>
          <w:color w:val="4B4B4B"/>
          <w:kern w:val="0"/>
          <w:sz w:val="24"/>
          <w:szCs w:val="24"/>
        </w:rPr>
        <w:t>践行</w:t>
      </w:r>
      <w:proofErr w:type="gramEnd"/>
      <w:r w:rsidRPr="002661D2">
        <w:rPr>
          <w:rFonts w:ascii="微软雅黑" w:eastAsia="微软雅黑" w:hAnsi="微软雅黑" w:cs="宋体" w:hint="eastAsia"/>
          <w:color w:val="4B4B4B"/>
          <w:kern w:val="0"/>
          <w:sz w:val="24"/>
          <w:szCs w:val="24"/>
        </w:rPr>
        <w:t>社会主义核心价值观，做社会正气的弘扬者、引领者、捍卫者。各级教育部门和学校要进一步绷紧监督之弦，严把执纪尺度，对于各类违规违纪问题发现一起、查处一起；查实一起，在当地和学校教师中警示教育一次，坚决防止师德师风问题反弹，营造风清气正教育行风。</w:t>
      </w:r>
    </w:p>
    <w:p w:rsidR="002661D2" w:rsidRPr="002661D2" w:rsidRDefault="002661D2">
      <w:pPr>
        <w:widowControl/>
        <w:jc w:val="left"/>
        <w:rPr>
          <w:rFonts w:ascii="微软雅黑" w:eastAsia="微软雅黑" w:hAnsi="微软雅黑" w:cs="宋体"/>
          <w:color w:val="4B4B4B"/>
          <w:kern w:val="0"/>
          <w:sz w:val="24"/>
          <w:szCs w:val="24"/>
        </w:rPr>
      </w:pPr>
      <w:r w:rsidRPr="002661D2">
        <w:rPr>
          <w:rFonts w:ascii="微软雅黑" w:eastAsia="微软雅黑" w:hAnsi="微软雅黑" w:cs="宋体"/>
          <w:color w:val="4B4B4B"/>
          <w:kern w:val="0"/>
          <w:sz w:val="24"/>
          <w:szCs w:val="24"/>
        </w:rPr>
        <w:t>（</w:t>
      </w:r>
      <w:r w:rsidRPr="002661D2">
        <w:rPr>
          <w:rFonts w:ascii="微软雅黑" w:eastAsia="微软雅黑" w:hAnsi="微软雅黑" w:cs="宋体" w:hint="eastAsia"/>
          <w:color w:val="4B4B4B"/>
          <w:kern w:val="0"/>
          <w:sz w:val="24"/>
          <w:szCs w:val="24"/>
        </w:rPr>
        <w:t>教育部公开曝光6起违反教师职业行为十项准则典型案例 - 中华人民共和国教育部政府门户网站  http://www.moe.gov.cn/jyb_xwfb/gzdt_gzdt/s5987/201907/t20190731_393178.html</w:t>
      </w:r>
      <w:r w:rsidRPr="002661D2">
        <w:rPr>
          <w:rFonts w:ascii="微软雅黑" w:eastAsia="微软雅黑" w:hAnsi="微软雅黑" w:cs="宋体"/>
          <w:color w:val="4B4B4B"/>
          <w:kern w:val="0"/>
          <w:sz w:val="24"/>
          <w:szCs w:val="24"/>
        </w:rPr>
        <w:t>）</w:t>
      </w:r>
      <w:r w:rsidRPr="002661D2">
        <w:rPr>
          <w:rFonts w:ascii="微软雅黑" w:eastAsia="微软雅黑" w:hAnsi="微软雅黑" w:cs="宋体"/>
          <w:color w:val="4B4B4B"/>
          <w:kern w:val="0"/>
          <w:sz w:val="24"/>
          <w:szCs w:val="24"/>
        </w:rPr>
        <w:br w:type="page"/>
      </w:r>
    </w:p>
    <w:p w:rsidR="002661D2" w:rsidRPr="002661D2" w:rsidRDefault="002661D2" w:rsidP="002661D2">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2661D2">
        <w:rPr>
          <w:rFonts w:ascii="微软雅黑" w:eastAsia="微软雅黑" w:hAnsi="微软雅黑" w:cs="宋体" w:hint="eastAsia"/>
          <w:b/>
          <w:bCs/>
          <w:color w:val="4B4B4B"/>
          <w:kern w:val="36"/>
          <w:sz w:val="30"/>
          <w:szCs w:val="30"/>
        </w:rPr>
        <w:lastRenderedPageBreak/>
        <w:t>教育部公开曝光8起违反教师职业行为十项准则典型案例</w:t>
      </w:r>
    </w:p>
    <w:p w:rsidR="002661D2" w:rsidRPr="002661D2" w:rsidRDefault="002661D2" w:rsidP="002661D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2019-12-05 　来源：教育部</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教育部持续加大违反教师职业行为十项准则问题查处力度，在今年4月和7月先后两批曝光10起教师违规违纪典型案例的基础上，日前，又对近期督促地方和学校查处的8起违反教师职业行为十项准则典型案例进行曝光。分别是：</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一、安徽省宿州市博雅实验学校教师许某某体罚学生问题。2019年3月29日，许某某用笤帚木把对未达到英语月考目标分数的25名学生进行体罚，造成部分学生腿部、臀部、背部等部位淤血、红肿。许某某的行为违反了《新时代中小学教师职业行为十项准则》第五项规定。根据《中华人民共和国教师法》《中小学教师违反职业道德行为处理办法（2018年修订）》，对许某某予以辞退，按程序撤销其教师资格，同时追究教育行政部门相关负责人及学校校长等的责任。</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二、天津财经大学珠江学院教师李某某性骚扰学生问题。2019年5月31日，李某某</w:t>
      </w:r>
      <w:proofErr w:type="gramStart"/>
      <w:r w:rsidRPr="002661D2">
        <w:rPr>
          <w:rFonts w:ascii="微软雅黑" w:eastAsia="微软雅黑" w:hAnsi="微软雅黑" w:cs="宋体" w:hint="eastAsia"/>
          <w:color w:val="4B4B4B"/>
          <w:kern w:val="0"/>
          <w:sz w:val="24"/>
          <w:szCs w:val="24"/>
        </w:rPr>
        <w:t>通过微信对</w:t>
      </w:r>
      <w:proofErr w:type="gramEnd"/>
      <w:r w:rsidRPr="002661D2">
        <w:rPr>
          <w:rFonts w:ascii="微软雅黑" w:eastAsia="微软雅黑" w:hAnsi="微软雅黑" w:cs="宋体" w:hint="eastAsia"/>
          <w:color w:val="4B4B4B"/>
          <w:kern w:val="0"/>
          <w:sz w:val="24"/>
          <w:szCs w:val="24"/>
        </w:rPr>
        <w:t>该校1名女学生进行言语骚扰，并在婚姻存续期间与另一名女学生发生并保持不正当性关系。李某某的行为违反了《新时代高校教师职业行为十项准则》第六项规定。根据《中华人民共和国教师法》《中国共产党纪律处分条例》《教育部关于高校教师师德失范行为处理的指导意见》，给予李某某开除党籍处分，予以辞退并解除其劳动合同，依法撤销教师资格；天津财经大学党委对李某某所在学院主要负责同志和分管负责同志进行了约谈，并责成学院做出深刻检查。</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lastRenderedPageBreak/>
        <w:t xml:space="preserve">　　三、黑龙江省哈尔滨市道里区兆</w:t>
      </w:r>
      <w:proofErr w:type="gramStart"/>
      <w:r w:rsidRPr="002661D2">
        <w:rPr>
          <w:rFonts w:ascii="微软雅黑" w:eastAsia="微软雅黑" w:hAnsi="微软雅黑" w:cs="宋体" w:hint="eastAsia"/>
          <w:color w:val="4B4B4B"/>
          <w:kern w:val="0"/>
          <w:sz w:val="24"/>
          <w:szCs w:val="24"/>
        </w:rPr>
        <w:t>麟</w:t>
      </w:r>
      <w:proofErr w:type="gramEnd"/>
      <w:r w:rsidRPr="002661D2">
        <w:rPr>
          <w:rFonts w:ascii="微软雅黑" w:eastAsia="微软雅黑" w:hAnsi="微软雅黑" w:cs="宋体" w:hint="eastAsia"/>
          <w:color w:val="4B4B4B"/>
          <w:kern w:val="0"/>
          <w:sz w:val="24"/>
          <w:szCs w:val="24"/>
        </w:rPr>
        <w:t>小学教师焦某某收受礼品礼金问题。焦某某担任小学三年级班主任，2016年9月至2018年3月期间，通过向3名学生家长</w:t>
      </w:r>
      <w:proofErr w:type="gramStart"/>
      <w:r w:rsidRPr="002661D2">
        <w:rPr>
          <w:rFonts w:ascii="微软雅黑" w:eastAsia="微软雅黑" w:hAnsi="微软雅黑" w:cs="宋体" w:hint="eastAsia"/>
          <w:color w:val="4B4B4B"/>
          <w:kern w:val="0"/>
          <w:sz w:val="24"/>
          <w:szCs w:val="24"/>
        </w:rPr>
        <w:t>以微信转账</w:t>
      </w:r>
      <w:proofErr w:type="gramEnd"/>
      <w:r w:rsidRPr="002661D2">
        <w:rPr>
          <w:rFonts w:ascii="微软雅黑" w:eastAsia="微软雅黑" w:hAnsi="微软雅黑" w:cs="宋体" w:hint="eastAsia"/>
          <w:color w:val="4B4B4B"/>
          <w:kern w:val="0"/>
          <w:sz w:val="24"/>
          <w:szCs w:val="24"/>
        </w:rPr>
        <w:t>方式收取红包金额共计2000元。焦某某的行为违反了《新时代中小学教师职业行为十项准则》第九项规定。根据《中小学教师违反职业道德行为处理办法（2018年修订）》，给予焦某某行政记过处分，调离班主任工作岗位。</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四、贵州省贵阳中加新世界国际学校（民办）教师刘某某猥亵学生问题。刘某某因涉嫌犯罪被判处有期徒刑，当地教育局未对其持有的教师资格证进行收缴。刑满释放后，刘某某于2015年8月到贵阳中加新世界国际学校入职。2019年7月，刘某某因涉嫌猥亵儿童罪被检察院批准逮捕。刘某某行为严重违反了《新时代中小学教师职业行为十项准则》第七项规定。根据《中华人民共和国教师法》《中小学教师违反职业道德行为处理办法（2018年修订）》，刘某某依法丧失教师资格，终身不得从教。同时，对涉</w:t>
      </w:r>
      <w:proofErr w:type="gramStart"/>
      <w:r w:rsidRPr="002661D2">
        <w:rPr>
          <w:rFonts w:ascii="微软雅黑" w:eastAsia="微软雅黑" w:hAnsi="微软雅黑" w:cs="宋体" w:hint="eastAsia"/>
          <w:color w:val="4B4B4B"/>
          <w:kern w:val="0"/>
          <w:sz w:val="24"/>
          <w:szCs w:val="24"/>
        </w:rPr>
        <w:t>事学校</w:t>
      </w:r>
      <w:proofErr w:type="gramEnd"/>
      <w:r w:rsidRPr="002661D2">
        <w:rPr>
          <w:rFonts w:ascii="微软雅黑" w:eastAsia="微软雅黑" w:hAnsi="微软雅黑" w:cs="宋体" w:hint="eastAsia"/>
          <w:color w:val="4B4B4B"/>
          <w:kern w:val="0"/>
          <w:sz w:val="24"/>
          <w:szCs w:val="24"/>
        </w:rPr>
        <w:t>校长撤职，对当时参与刘某某入职审查的管理人员撤职，并对教育行政部门相关负责人和学校有关人员追责问责。</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五、辽宁省葫芦岛市绥中县</w:t>
      </w:r>
      <w:proofErr w:type="gramStart"/>
      <w:r w:rsidRPr="002661D2">
        <w:rPr>
          <w:rFonts w:ascii="微软雅黑" w:eastAsia="微软雅黑" w:hAnsi="微软雅黑" w:cs="宋体" w:hint="eastAsia"/>
          <w:color w:val="4B4B4B"/>
          <w:kern w:val="0"/>
          <w:sz w:val="24"/>
          <w:szCs w:val="24"/>
        </w:rPr>
        <w:t>高台镇</w:t>
      </w:r>
      <w:proofErr w:type="gramEnd"/>
      <w:r w:rsidRPr="002661D2">
        <w:rPr>
          <w:rFonts w:ascii="微软雅黑" w:eastAsia="微软雅黑" w:hAnsi="微软雅黑" w:cs="宋体" w:hint="eastAsia"/>
          <w:color w:val="4B4B4B"/>
          <w:kern w:val="0"/>
          <w:sz w:val="24"/>
          <w:szCs w:val="24"/>
        </w:rPr>
        <w:t>水口村小学校长王某某</w:t>
      </w:r>
      <w:proofErr w:type="gramStart"/>
      <w:r w:rsidRPr="002661D2">
        <w:rPr>
          <w:rFonts w:ascii="微软雅黑" w:eastAsia="微软雅黑" w:hAnsi="微软雅黑" w:cs="宋体" w:hint="eastAsia"/>
          <w:color w:val="4B4B4B"/>
          <w:kern w:val="0"/>
          <w:sz w:val="24"/>
          <w:szCs w:val="24"/>
        </w:rPr>
        <w:t>性侵学生</w:t>
      </w:r>
      <w:proofErr w:type="gramEnd"/>
      <w:r w:rsidRPr="002661D2">
        <w:rPr>
          <w:rFonts w:ascii="微软雅黑" w:eastAsia="微软雅黑" w:hAnsi="微软雅黑" w:cs="宋体" w:hint="eastAsia"/>
          <w:color w:val="4B4B4B"/>
          <w:kern w:val="0"/>
          <w:sz w:val="24"/>
          <w:szCs w:val="24"/>
        </w:rPr>
        <w:t>问题。王某某在2018年至2019年担任校长期间，涉嫌多次对4名本校女学生进行猥亵，强奸本校女学生。2019年7月，王某某被检察院依法批准逮捕。王某某行为严重违反了《新时代中小学教师职业行为十项准则》第七项规定。根据《中华人民共和国教师法》《中国共产党纪律处分条例》《中小学教师违反职业道德行为处理办法（2018年修订）》，给予王某某开除党籍、开除公职处分，依法丧失教</w:t>
      </w:r>
      <w:r w:rsidRPr="002661D2">
        <w:rPr>
          <w:rFonts w:ascii="微软雅黑" w:eastAsia="微软雅黑" w:hAnsi="微软雅黑" w:cs="宋体" w:hint="eastAsia"/>
          <w:color w:val="4B4B4B"/>
          <w:kern w:val="0"/>
          <w:sz w:val="24"/>
          <w:szCs w:val="24"/>
        </w:rPr>
        <w:lastRenderedPageBreak/>
        <w:t>师资格，终身不得从教；对存在监管不力、重大事项不报告等问题的</w:t>
      </w:r>
      <w:proofErr w:type="gramStart"/>
      <w:r w:rsidRPr="002661D2">
        <w:rPr>
          <w:rFonts w:ascii="微软雅黑" w:eastAsia="微软雅黑" w:hAnsi="微软雅黑" w:cs="宋体" w:hint="eastAsia"/>
          <w:color w:val="4B4B4B"/>
          <w:kern w:val="0"/>
          <w:sz w:val="24"/>
          <w:szCs w:val="24"/>
        </w:rPr>
        <w:t>高台镇</w:t>
      </w:r>
      <w:proofErr w:type="gramEnd"/>
      <w:r w:rsidRPr="002661D2">
        <w:rPr>
          <w:rFonts w:ascii="微软雅黑" w:eastAsia="微软雅黑" w:hAnsi="微软雅黑" w:cs="宋体" w:hint="eastAsia"/>
          <w:color w:val="4B4B4B"/>
          <w:kern w:val="0"/>
          <w:sz w:val="24"/>
          <w:szCs w:val="24"/>
        </w:rPr>
        <w:t>中心小学校长、党支部书记免职，并给予党纪处分。</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六、安徽省六安市轻工中学（民办）从教人员袁某猥亵学生问题。2019年4月16日，袁某在辅导学生过程中对2名学生进行猥亵，并以补课为由将另1名学生带至家中进行猥亵。4月17日，公安机关以涉嫌猥亵儿童罪对其依法刑事拘留。袁某行为严重违反了《新时代中小学教师职业行为十项准则》第七项规定。根据《中华人民共和国教师法》《中小学教师违反职业道德行为处理办法（2018年修订）》，对袁某</w:t>
      </w:r>
      <w:proofErr w:type="gramStart"/>
      <w:r w:rsidRPr="002661D2">
        <w:rPr>
          <w:rFonts w:ascii="微软雅黑" w:eastAsia="微软雅黑" w:hAnsi="微软雅黑" w:cs="宋体" w:hint="eastAsia"/>
          <w:color w:val="4B4B4B"/>
          <w:kern w:val="0"/>
          <w:sz w:val="24"/>
          <w:szCs w:val="24"/>
        </w:rPr>
        <w:t>作出</w:t>
      </w:r>
      <w:proofErr w:type="gramEnd"/>
      <w:r w:rsidRPr="002661D2">
        <w:rPr>
          <w:rFonts w:ascii="微软雅黑" w:eastAsia="微软雅黑" w:hAnsi="微软雅黑" w:cs="宋体" w:hint="eastAsia"/>
          <w:color w:val="4B4B4B"/>
          <w:kern w:val="0"/>
          <w:sz w:val="24"/>
          <w:szCs w:val="24"/>
        </w:rPr>
        <w:t>开除决定，终身不得从教；对学校校长通报批评，对分管副校长、办公室主任分别给予诫勉、党内警告处分。</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另外，教育部严格外籍人员在中国从教的管理，参照新时代教师职业行为十项准则，对外籍从教人员相关违规行为依法依规进行查处，对典型案例作了公布。</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七、山东省青岛市市北区红黄蓝万科城幼儿园某外籍教师猥亵幼童问题。2019年1月25日，该名外籍教师在学生午休期间，趁机对一女童进行猥亵，检察院依法对其批准逮捕，法院以猥亵儿童罪判处其有期徒刑5年，待其刑满后将被驱逐出境。当地教育部门约谈相关负责人，责令整改，要求该幼儿园规范办园行为，强化师德师风建设，严把教师尤其是外籍教师聘用程序，为幼儿健康成长提供根本保障。同时，对涉</w:t>
      </w:r>
      <w:proofErr w:type="gramStart"/>
      <w:r w:rsidRPr="002661D2">
        <w:rPr>
          <w:rFonts w:ascii="微软雅黑" w:eastAsia="微软雅黑" w:hAnsi="微软雅黑" w:cs="宋体" w:hint="eastAsia"/>
          <w:color w:val="4B4B4B"/>
          <w:kern w:val="0"/>
          <w:sz w:val="24"/>
          <w:szCs w:val="24"/>
        </w:rPr>
        <w:t>事园园长</w:t>
      </w:r>
      <w:proofErr w:type="gramEnd"/>
      <w:r w:rsidRPr="002661D2">
        <w:rPr>
          <w:rFonts w:ascii="微软雅黑" w:eastAsia="微软雅黑" w:hAnsi="微软雅黑" w:cs="宋体" w:hint="eastAsia"/>
          <w:color w:val="4B4B4B"/>
          <w:kern w:val="0"/>
          <w:sz w:val="24"/>
          <w:szCs w:val="24"/>
        </w:rPr>
        <w:t>予以辞退处理，撤销该幼儿园省级和市级示范幼儿园资格。</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lastRenderedPageBreak/>
        <w:t xml:space="preserve">　　八、郑州大学某外籍教师违反教学纪律等问题。2018年9月至2019年10月间，该名外籍教师教学态度不端正、教学方法不严谨、教学效果差，多次违反教学纪律，与学生言谈粗鄙，言语有失教师身份，给学生造成不良影响。根据学校外籍教师管理办法，解除与该名外籍教师劳动聘用关系，注销其外国人来华工作证，并办理居留许可注销手续，限期离境。</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教育部有关负责人指出，上述师德违规问题的涉</w:t>
      </w:r>
      <w:proofErr w:type="gramStart"/>
      <w:r w:rsidRPr="002661D2">
        <w:rPr>
          <w:rFonts w:ascii="微软雅黑" w:eastAsia="微软雅黑" w:hAnsi="微软雅黑" w:cs="宋体" w:hint="eastAsia"/>
          <w:color w:val="4B4B4B"/>
          <w:kern w:val="0"/>
          <w:sz w:val="24"/>
          <w:szCs w:val="24"/>
        </w:rPr>
        <w:t>事教师</w:t>
      </w:r>
      <w:proofErr w:type="gramEnd"/>
      <w:r w:rsidRPr="002661D2">
        <w:rPr>
          <w:rFonts w:ascii="微软雅黑" w:eastAsia="微软雅黑" w:hAnsi="微软雅黑" w:cs="宋体" w:hint="eastAsia"/>
          <w:color w:val="4B4B4B"/>
          <w:kern w:val="0"/>
          <w:sz w:val="24"/>
          <w:szCs w:val="24"/>
        </w:rPr>
        <w:t>和从教人员，都受到严肃处理。这反映出在党中央高度重视和对师德师风建设工作重要部署下，各地各校深入落实教师职业行为十项准则，对师德违规问题“零容忍”的坚决态度。同时，也反映出当前仍有极个别教师在思想上、行为上缺乏对纪律和准则的敬畏，顶风违纪，受到严肃处理，教训极为深刻。广大教师要引以为戒，牢固树立底线意识，切实增强遵守教师职业行为十项准则的思想自觉和行动自觉，坚守为党育人、为国育才的初心，不断涵养高尚师德，以德施教、以德育德，做党和人民满意的“四有”好老师。</w:t>
      </w:r>
    </w:p>
    <w:p w:rsidR="002661D2" w:rsidRPr="002661D2" w:rsidRDefault="002661D2" w:rsidP="002661D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661D2">
        <w:rPr>
          <w:rFonts w:ascii="微软雅黑" w:eastAsia="微软雅黑" w:hAnsi="微软雅黑" w:cs="宋体" w:hint="eastAsia"/>
          <w:color w:val="4B4B4B"/>
          <w:kern w:val="0"/>
          <w:sz w:val="24"/>
          <w:szCs w:val="24"/>
        </w:rPr>
        <w:t xml:space="preserve">　　教育部有关负责人强调，党的十九届四中全会对加强师德师风</w:t>
      </w:r>
      <w:proofErr w:type="gramStart"/>
      <w:r w:rsidRPr="002661D2">
        <w:rPr>
          <w:rFonts w:ascii="微软雅黑" w:eastAsia="微软雅黑" w:hAnsi="微软雅黑" w:cs="宋体" w:hint="eastAsia"/>
          <w:color w:val="4B4B4B"/>
          <w:kern w:val="0"/>
          <w:sz w:val="24"/>
          <w:szCs w:val="24"/>
        </w:rPr>
        <w:t>作出</w:t>
      </w:r>
      <w:proofErr w:type="gramEnd"/>
      <w:r w:rsidRPr="002661D2">
        <w:rPr>
          <w:rFonts w:ascii="微软雅黑" w:eastAsia="微软雅黑" w:hAnsi="微软雅黑" w:cs="宋体" w:hint="eastAsia"/>
          <w:color w:val="4B4B4B"/>
          <w:kern w:val="0"/>
          <w:sz w:val="24"/>
          <w:szCs w:val="24"/>
        </w:rPr>
        <w:t>重要部署，各级教育部门和各级各类学校要深入学习贯彻，切实将教师职业行为十项准则</w:t>
      </w:r>
      <w:proofErr w:type="gramStart"/>
      <w:r w:rsidRPr="002661D2">
        <w:rPr>
          <w:rFonts w:ascii="微软雅黑" w:eastAsia="微软雅黑" w:hAnsi="微软雅黑" w:cs="宋体" w:hint="eastAsia"/>
          <w:color w:val="4B4B4B"/>
          <w:kern w:val="0"/>
          <w:sz w:val="24"/>
          <w:szCs w:val="24"/>
        </w:rPr>
        <w:t>落深落细</w:t>
      </w:r>
      <w:proofErr w:type="gramEnd"/>
      <w:r w:rsidRPr="002661D2">
        <w:rPr>
          <w:rFonts w:ascii="微软雅黑" w:eastAsia="微软雅黑" w:hAnsi="微软雅黑" w:cs="宋体" w:hint="eastAsia"/>
          <w:color w:val="4B4B4B"/>
          <w:kern w:val="0"/>
          <w:sz w:val="24"/>
          <w:szCs w:val="24"/>
        </w:rPr>
        <w:t>，将十项准则作为新教师入职培训和在职教师继续教育的必修内容，确保应知应会、入脑入心。要将中小学校党政负责人和高校二级学院党政负责人作为工作重点，督促其切实履行主体责任，出现师德问题，依法依规严肃追究领导责任。进一步加大通报曝光力度，强化典型案例警示教育，形成强大震慑，对顶风违规的，依法依规严肃处理并追责，以有力的落实举措和坚决的行动，努力营造风清气正的教书育人良好环境。</w:t>
      </w:r>
    </w:p>
    <w:p w:rsidR="003F0FB5" w:rsidRDefault="002661D2">
      <w:pPr>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w:t>
      </w:r>
      <w:r w:rsidRPr="002661D2">
        <w:rPr>
          <w:rFonts w:ascii="微软雅黑" w:eastAsia="微软雅黑" w:hAnsi="微软雅黑" w:cs="宋体" w:hint="eastAsia"/>
          <w:color w:val="4B4B4B"/>
          <w:kern w:val="0"/>
          <w:sz w:val="24"/>
          <w:szCs w:val="24"/>
        </w:rPr>
        <w:t>教育部公开曝光8起违反教师职业行为十项准则典型案例 - 中华人民共和国教育部政府门户网站</w:t>
      </w:r>
      <w:r>
        <w:rPr>
          <w:rFonts w:ascii="微软雅黑" w:eastAsia="微软雅黑" w:hAnsi="微软雅黑" w:cs="宋体"/>
          <w:color w:val="4B4B4B"/>
          <w:kern w:val="0"/>
          <w:sz w:val="24"/>
          <w:szCs w:val="24"/>
        </w:rPr>
        <w:br/>
      </w:r>
      <w:hyperlink r:id="rId5" w:history="1">
        <w:r w:rsidRPr="002661D2">
          <w:rPr>
            <w:rFonts w:ascii="微软雅黑" w:eastAsia="微软雅黑" w:hAnsi="微软雅黑" w:cs="宋体" w:hint="eastAsia"/>
            <w:color w:val="4B4B4B"/>
            <w:kern w:val="0"/>
            <w:sz w:val="24"/>
            <w:szCs w:val="24"/>
          </w:rPr>
          <w:t>http://www.moe.gov.cn/jyb_xwfb/gzdt_gzdt/s5987/201912/t20191205_410994.html</w:t>
        </w:r>
      </w:hyperlink>
      <w:r>
        <w:rPr>
          <w:rFonts w:ascii="微软雅黑" w:eastAsia="微软雅黑" w:hAnsi="微软雅黑" w:cs="宋体" w:hint="eastAsia"/>
          <w:color w:val="4B4B4B"/>
          <w:kern w:val="0"/>
          <w:sz w:val="24"/>
          <w:szCs w:val="24"/>
        </w:rPr>
        <w:t>）</w:t>
      </w:r>
    </w:p>
    <w:p w:rsidR="002661D2" w:rsidRPr="002661D2" w:rsidRDefault="002661D2"/>
    <w:sectPr w:rsidR="002661D2" w:rsidRPr="002661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D2"/>
    <w:rsid w:val="00000FFC"/>
    <w:rsid w:val="00003C47"/>
    <w:rsid w:val="00017115"/>
    <w:rsid w:val="0002282A"/>
    <w:rsid w:val="00025703"/>
    <w:rsid w:val="00027E52"/>
    <w:rsid w:val="00034C63"/>
    <w:rsid w:val="000370D8"/>
    <w:rsid w:val="0004004B"/>
    <w:rsid w:val="00040550"/>
    <w:rsid w:val="00046D0D"/>
    <w:rsid w:val="000536E3"/>
    <w:rsid w:val="0005416D"/>
    <w:rsid w:val="000549CE"/>
    <w:rsid w:val="00054BE8"/>
    <w:rsid w:val="00054C16"/>
    <w:rsid w:val="00057A65"/>
    <w:rsid w:val="0006377A"/>
    <w:rsid w:val="00066BBE"/>
    <w:rsid w:val="000674ED"/>
    <w:rsid w:val="000726C1"/>
    <w:rsid w:val="00072C09"/>
    <w:rsid w:val="0007481C"/>
    <w:rsid w:val="00074CCC"/>
    <w:rsid w:val="00076A26"/>
    <w:rsid w:val="000776A4"/>
    <w:rsid w:val="00077838"/>
    <w:rsid w:val="000839AD"/>
    <w:rsid w:val="0008467C"/>
    <w:rsid w:val="00086C5C"/>
    <w:rsid w:val="00092F48"/>
    <w:rsid w:val="00094430"/>
    <w:rsid w:val="000B5D67"/>
    <w:rsid w:val="000B7924"/>
    <w:rsid w:val="000C4F02"/>
    <w:rsid w:val="000D1415"/>
    <w:rsid w:val="000D198F"/>
    <w:rsid w:val="000D51D8"/>
    <w:rsid w:val="000D7BC2"/>
    <w:rsid w:val="000E4E01"/>
    <w:rsid w:val="000F328A"/>
    <w:rsid w:val="00101D50"/>
    <w:rsid w:val="00102126"/>
    <w:rsid w:val="00103840"/>
    <w:rsid w:val="001050DF"/>
    <w:rsid w:val="00105C0C"/>
    <w:rsid w:val="00107A12"/>
    <w:rsid w:val="00110EE9"/>
    <w:rsid w:val="00113ED1"/>
    <w:rsid w:val="00114DDC"/>
    <w:rsid w:val="00117E3A"/>
    <w:rsid w:val="001242F3"/>
    <w:rsid w:val="00125A54"/>
    <w:rsid w:val="001273BC"/>
    <w:rsid w:val="0012746A"/>
    <w:rsid w:val="001348CC"/>
    <w:rsid w:val="00135216"/>
    <w:rsid w:val="0013746B"/>
    <w:rsid w:val="00140FDC"/>
    <w:rsid w:val="0014147E"/>
    <w:rsid w:val="00142223"/>
    <w:rsid w:val="0014665A"/>
    <w:rsid w:val="00157C1A"/>
    <w:rsid w:val="001600C6"/>
    <w:rsid w:val="00161795"/>
    <w:rsid w:val="0016198D"/>
    <w:rsid w:val="00164089"/>
    <w:rsid w:val="00164DBC"/>
    <w:rsid w:val="00166EF8"/>
    <w:rsid w:val="001715AD"/>
    <w:rsid w:val="00172C36"/>
    <w:rsid w:val="00174939"/>
    <w:rsid w:val="0017626E"/>
    <w:rsid w:val="00176699"/>
    <w:rsid w:val="001773D2"/>
    <w:rsid w:val="001810ED"/>
    <w:rsid w:val="00184D3C"/>
    <w:rsid w:val="00187674"/>
    <w:rsid w:val="00196A2D"/>
    <w:rsid w:val="001A1349"/>
    <w:rsid w:val="001A48EE"/>
    <w:rsid w:val="001B07B8"/>
    <w:rsid w:val="001B264E"/>
    <w:rsid w:val="001B33A9"/>
    <w:rsid w:val="001B7146"/>
    <w:rsid w:val="001C13B6"/>
    <w:rsid w:val="001C19D8"/>
    <w:rsid w:val="001C7178"/>
    <w:rsid w:val="001C71E2"/>
    <w:rsid w:val="001D46F4"/>
    <w:rsid w:val="001D637D"/>
    <w:rsid w:val="001E3D77"/>
    <w:rsid w:val="001E7520"/>
    <w:rsid w:val="001F06B2"/>
    <w:rsid w:val="001F7AAA"/>
    <w:rsid w:val="0021139B"/>
    <w:rsid w:val="0021255D"/>
    <w:rsid w:val="0021285A"/>
    <w:rsid w:val="00214559"/>
    <w:rsid w:val="0021763B"/>
    <w:rsid w:val="002246A1"/>
    <w:rsid w:val="00225737"/>
    <w:rsid w:val="00227958"/>
    <w:rsid w:val="0023072F"/>
    <w:rsid w:val="00231BF4"/>
    <w:rsid w:val="002410E4"/>
    <w:rsid w:val="002443F5"/>
    <w:rsid w:val="0025373A"/>
    <w:rsid w:val="00256AF9"/>
    <w:rsid w:val="00260DE9"/>
    <w:rsid w:val="00263068"/>
    <w:rsid w:val="002661D2"/>
    <w:rsid w:val="00272992"/>
    <w:rsid w:val="00280EFE"/>
    <w:rsid w:val="00284A61"/>
    <w:rsid w:val="00285BF8"/>
    <w:rsid w:val="002900E1"/>
    <w:rsid w:val="002A7D24"/>
    <w:rsid w:val="002C3433"/>
    <w:rsid w:val="002C4B30"/>
    <w:rsid w:val="002D1CB4"/>
    <w:rsid w:val="002D5D1F"/>
    <w:rsid w:val="002E09BF"/>
    <w:rsid w:val="002E7BDB"/>
    <w:rsid w:val="002E7EEE"/>
    <w:rsid w:val="002F098E"/>
    <w:rsid w:val="002F2B7B"/>
    <w:rsid w:val="002F43FF"/>
    <w:rsid w:val="002F72F5"/>
    <w:rsid w:val="00304A91"/>
    <w:rsid w:val="00310C34"/>
    <w:rsid w:val="003146B7"/>
    <w:rsid w:val="00316D0A"/>
    <w:rsid w:val="0032303D"/>
    <w:rsid w:val="0032599C"/>
    <w:rsid w:val="00327535"/>
    <w:rsid w:val="00327EA3"/>
    <w:rsid w:val="00336FD4"/>
    <w:rsid w:val="0035147A"/>
    <w:rsid w:val="0035189F"/>
    <w:rsid w:val="00351FD5"/>
    <w:rsid w:val="00353795"/>
    <w:rsid w:val="0035387C"/>
    <w:rsid w:val="00357AD4"/>
    <w:rsid w:val="00371AC4"/>
    <w:rsid w:val="003722FE"/>
    <w:rsid w:val="00374AFA"/>
    <w:rsid w:val="0038202A"/>
    <w:rsid w:val="00382DDE"/>
    <w:rsid w:val="003837D2"/>
    <w:rsid w:val="003867AF"/>
    <w:rsid w:val="003928AA"/>
    <w:rsid w:val="003959D7"/>
    <w:rsid w:val="003A0387"/>
    <w:rsid w:val="003A41A7"/>
    <w:rsid w:val="003A4992"/>
    <w:rsid w:val="003A5D3F"/>
    <w:rsid w:val="003A7CC3"/>
    <w:rsid w:val="003B6EE2"/>
    <w:rsid w:val="003B75FC"/>
    <w:rsid w:val="003C0FFB"/>
    <w:rsid w:val="003C107B"/>
    <w:rsid w:val="003C5F1C"/>
    <w:rsid w:val="003C7A51"/>
    <w:rsid w:val="003E6F16"/>
    <w:rsid w:val="003F0FB5"/>
    <w:rsid w:val="00401415"/>
    <w:rsid w:val="00410CAF"/>
    <w:rsid w:val="00410DEC"/>
    <w:rsid w:val="00416148"/>
    <w:rsid w:val="004235B2"/>
    <w:rsid w:val="00434765"/>
    <w:rsid w:val="00434EB7"/>
    <w:rsid w:val="00436FE6"/>
    <w:rsid w:val="00451C50"/>
    <w:rsid w:val="00451DFF"/>
    <w:rsid w:val="00452991"/>
    <w:rsid w:val="00460E73"/>
    <w:rsid w:val="004637CA"/>
    <w:rsid w:val="00463C31"/>
    <w:rsid w:val="00465432"/>
    <w:rsid w:val="00475413"/>
    <w:rsid w:val="004807AC"/>
    <w:rsid w:val="00485471"/>
    <w:rsid w:val="00490F13"/>
    <w:rsid w:val="004A600A"/>
    <w:rsid w:val="004A6AB5"/>
    <w:rsid w:val="004A70CE"/>
    <w:rsid w:val="004B05E3"/>
    <w:rsid w:val="004B2B86"/>
    <w:rsid w:val="004B4AD8"/>
    <w:rsid w:val="004C2C66"/>
    <w:rsid w:val="004C4A8E"/>
    <w:rsid w:val="004C732B"/>
    <w:rsid w:val="004D203F"/>
    <w:rsid w:val="004E0DAB"/>
    <w:rsid w:val="004E0E81"/>
    <w:rsid w:val="004E2B23"/>
    <w:rsid w:val="004F5C19"/>
    <w:rsid w:val="005025AB"/>
    <w:rsid w:val="00517B1E"/>
    <w:rsid w:val="00526C9C"/>
    <w:rsid w:val="00537784"/>
    <w:rsid w:val="00540EAF"/>
    <w:rsid w:val="00551FCD"/>
    <w:rsid w:val="00564802"/>
    <w:rsid w:val="00570209"/>
    <w:rsid w:val="00572278"/>
    <w:rsid w:val="005752EA"/>
    <w:rsid w:val="005812E7"/>
    <w:rsid w:val="00584524"/>
    <w:rsid w:val="00593120"/>
    <w:rsid w:val="00593ECA"/>
    <w:rsid w:val="00594990"/>
    <w:rsid w:val="005955AE"/>
    <w:rsid w:val="005A1B48"/>
    <w:rsid w:val="005B40F1"/>
    <w:rsid w:val="005B7123"/>
    <w:rsid w:val="005C0BB8"/>
    <w:rsid w:val="005C1555"/>
    <w:rsid w:val="005C510A"/>
    <w:rsid w:val="005C634C"/>
    <w:rsid w:val="005D155F"/>
    <w:rsid w:val="005D15F5"/>
    <w:rsid w:val="005E51AE"/>
    <w:rsid w:val="005F179F"/>
    <w:rsid w:val="005F51F5"/>
    <w:rsid w:val="0060497A"/>
    <w:rsid w:val="00605699"/>
    <w:rsid w:val="00624BBB"/>
    <w:rsid w:val="006268A3"/>
    <w:rsid w:val="006271E1"/>
    <w:rsid w:val="00634046"/>
    <w:rsid w:val="00641C64"/>
    <w:rsid w:val="00651F8E"/>
    <w:rsid w:val="006545F9"/>
    <w:rsid w:val="0065482F"/>
    <w:rsid w:val="00655579"/>
    <w:rsid w:val="0066094E"/>
    <w:rsid w:val="00661631"/>
    <w:rsid w:val="00666724"/>
    <w:rsid w:val="0067072E"/>
    <w:rsid w:val="00675220"/>
    <w:rsid w:val="00685486"/>
    <w:rsid w:val="0068701B"/>
    <w:rsid w:val="00691F02"/>
    <w:rsid w:val="006A300E"/>
    <w:rsid w:val="006A3D8C"/>
    <w:rsid w:val="006A6A18"/>
    <w:rsid w:val="006A799A"/>
    <w:rsid w:val="006B0119"/>
    <w:rsid w:val="006B47C4"/>
    <w:rsid w:val="006B5114"/>
    <w:rsid w:val="006B70AA"/>
    <w:rsid w:val="006B7475"/>
    <w:rsid w:val="006C7879"/>
    <w:rsid w:val="006D7D11"/>
    <w:rsid w:val="006E11E8"/>
    <w:rsid w:val="006E7264"/>
    <w:rsid w:val="006F0D27"/>
    <w:rsid w:val="006F39FD"/>
    <w:rsid w:val="0070179A"/>
    <w:rsid w:val="00707332"/>
    <w:rsid w:val="00720163"/>
    <w:rsid w:val="007203DF"/>
    <w:rsid w:val="00722B87"/>
    <w:rsid w:val="007370BF"/>
    <w:rsid w:val="00737A6D"/>
    <w:rsid w:val="00745A01"/>
    <w:rsid w:val="00746194"/>
    <w:rsid w:val="007478EB"/>
    <w:rsid w:val="00752025"/>
    <w:rsid w:val="00752783"/>
    <w:rsid w:val="00752AE5"/>
    <w:rsid w:val="00753A89"/>
    <w:rsid w:val="00757253"/>
    <w:rsid w:val="0078084E"/>
    <w:rsid w:val="0078199F"/>
    <w:rsid w:val="00790073"/>
    <w:rsid w:val="00790F06"/>
    <w:rsid w:val="00791B74"/>
    <w:rsid w:val="00793652"/>
    <w:rsid w:val="007A4694"/>
    <w:rsid w:val="007A7ABC"/>
    <w:rsid w:val="007D378C"/>
    <w:rsid w:val="007D6907"/>
    <w:rsid w:val="007E7225"/>
    <w:rsid w:val="007E748F"/>
    <w:rsid w:val="007F3154"/>
    <w:rsid w:val="007F7957"/>
    <w:rsid w:val="008021BB"/>
    <w:rsid w:val="0081548A"/>
    <w:rsid w:val="00816ABE"/>
    <w:rsid w:val="00830503"/>
    <w:rsid w:val="00830B53"/>
    <w:rsid w:val="0083132D"/>
    <w:rsid w:val="0083158C"/>
    <w:rsid w:val="00833DED"/>
    <w:rsid w:val="00835F79"/>
    <w:rsid w:val="0084050D"/>
    <w:rsid w:val="008413AA"/>
    <w:rsid w:val="0084300D"/>
    <w:rsid w:val="00847D6C"/>
    <w:rsid w:val="00851940"/>
    <w:rsid w:val="008644F5"/>
    <w:rsid w:val="00883A72"/>
    <w:rsid w:val="00890CCD"/>
    <w:rsid w:val="00895C72"/>
    <w:rsid w:val="008A2EB4"/>
    <w:rsid w:val="008A6DCC"/>
    <w:rsid w:val="008B2CDD"/>
    <w:rsid w:val="008B49A3"/>
    <w:rsid w:val="008C72A9"/>
    <w:rsid w:val="008D42EA"/>
    <w:rsid w:val="008D6E83"/>
    <w:rsid w:val="008D7A47"/>
    <w:rsid w:val="008E1E38"/>
    <w:rsid w:val="008E2391"/>
    <w:rsid w:val="008F4E5D"/>
    <w:rsid w:val="008F5E6D"/>
    <w:rsid w:val="008F7D35"/>
    <w:rsid w:val="00910888"/>
    <w:rsid w:val="00912097"/>
    <w:rsid w:val="009147B9"/>
    <w:rsid w:val="00915912"/>
    <w:rsid w:val="0092098F"/>
    <w:rsid w:val="009215E4"/>
    <w:rsid w:val="00921716"/>
    <w:rsid w:val="009222E8"/>
    <w:rsid w:val="009274C0"/>
    <w:rsid w:val="00933C03"/>
    <w:rsid w:val="009405B8"/>
    <w:rsid w:val="009419C5"/>
    <w:rsid w:val="009432BF"/>
    <w:rsid w:val="009453BB"/>
    <w:rsid w:val="00945D26"/>
    <w:rsid w:val="00947942"/>
    <w:rsid w:val="009507B0"/>
    <w:rsid w:val="0095404F"/>
    <w:rsid w:val="009573E5"/>
    <w:rsid w:val="00957644"/>
    <w:rsid w:val="0096448A"/>
    <w:rsid w:val="009650C5"/>
    <w:rsid w:val="00976C12"/>
    <w:rsid w:val="009822CB"/>
    <w:rsid w:val="009928E1"/>
    <w:rsid w:val="009A102E"/>
    <w:rsid w:val="009B3226"/>
    <w:rsid w:val="009C2647"/>
    <w:rsid w:val="009C2BE4"/>
    <w:rsid w:val="009C377E"/>
    <w:rsid w:val="009C3E1B"/>
    <w:rsid w:val="009D5A95"/>
    <w:rsid w:val="009F676F"/>
    <w:rsid w:val="00A01EC7"/>
    <w:rsid w:val="00A0656D"/>
    <w:rsid w:val="00A070EB"/>
    <w:rsid w:val="00A3078A"/>
    <w:rsid w:val="00A3695B"/>
    <w:rsid w:val="00A41610"/>
    <w:rsid w:val="00A43FFC"/>
    <w:rsid w:val="00A45952"/>
    <w:rsid w:val="00A5279E"/>
    <w:rsid w:val="00A538F3"/>
    <w:rsid w:val="00A53969"/>
    <w:rsid w:val="00A55398"/>
    <w:rsid w:val="00A64798"/>
    <w:rsid w:val="00A66F89"/>
    <w:rsid w:val="00A705DE"/>
    <w:rsid w:val="00A75041"/>
    <w:rsid w:val="00A766EB"/>
    <w:rsid w:val="00A811A5"/>
    <w:rsid w:val="00A81553"/>
    <w:rsid w:val="00A81B1A"/>
    <w:rsid w:val="00A87F46"/>
    <w:rsid w:val="00A9535C"/>
    <w:rsid w:val="00AA4FCA"/>
    <w:rsid w:val="00AC157E"/>
    <w:rsid w:val="00AC2A9F"/>
    <w:rsid w:val="00AC3711"/>
    <w:rsid w:val="00AE05DA"/>
    <w:rsid w:val="00AE064E"/>
    <w:rsid w:val="00AF4983"/>
    <w:rsid w:val="00AF5257"/>
    <w:rsid w:val="00B01575"/>
    <w:rsid w:val="00B10C23"/>
    <w:rsid w:val="00B11278"/>
    <w:rsid w:val="00B36229"/>
    <w:rsid w:val="00B36450"/>
    <w:rsid w:val="00B4009E"/>
    <w:rsid w:val="00B41DCB"/>
    <w:rsid w:val="00B547B9"/>
    <w:rsid w:val="00B616F5"/>
    <w:rsid w:val="00B66C9A"/>
    <w:rsid w:val="00B77972"/>
    <w:rsid w:val="00B803A2"/>
    <w:rsid w:val="00B86F9F"/>
    <w:rsid w:val="00B920F5"/>
    <w:rsid w:val="00B97941"/>
    <w:rsid w:val="00BA06BE"/>
    <w:rsid w:val="00BA58F2"/>
    <w:rsid w:val="00BA6B18"/>
    <w:rsid w:val="00BA6BE0"/>
    <w:rsid w:val="00BB1792"/>
    <w:rsid w:val="00BC0C12"/>
    <w:rsid w:val="00BC752D"/>
    <w:rsid w:val="00BD1291"/>
    <w:rsid w:val="00BD1B24"/>
    <w:rsid w:val="00BD42B2"/>
    <w:rsid w:val="00BE33C9"/>
    <w:rsid w:val="00BE4E25"/>
    <w:rsid w:val="00BF2838"/>
    <w:rsid w:val="00BF375F"/>
    <w:rsid w:val="00C004A4"/>
    <w:rsid w:val="00C00861"/>
    <w:rsid w:val="00C00A78"/>
    <w:rsid w:val="00C0176C"/>
    <w:rsid w:val="00C02E52"/>
    <w:rsid w:val="00C079AD"/>
    <w:rsid w:val="00C1304A"/>
    <w:rsid w:val="00C17C11"/>
    <w:rsid w:val="00C17DA1"/>
    <w:rsid w:val="00C21F45"/>
    <w:rsid w:val="00C22E69"/>
    <w:rsid w:val="00C25EDA"/>
    <w:rsid w:val="00C26AD9"/>
    <w:rsid w:val="00C27FFD"/>
    <w:rsid w:val="00C30CB7"/>
    <w:rsid w:val="00C413D2"/>
    <w:rsid w:val="00C44C63"/>
    <w:rsid w:val="00C56FB0"/>
    <w:rsid w:val="00C630FF"/>
    <w:rsid w:val="00C65C85"/>
    <w:rsid w:val="00C70792"/>
    <w:rsid w:val="00C800A8"/>
    <w:rsid w:val="00C81BD8"/>
    <w:rsid w:val="00C907DD"/>
    <w:rsid w:val="00C96D21"/>
    <w:rsid w:val="00C979B3"/>
    <w:rsid w:val="00CA0888"/>
    <w:rsid w:val="00CB37D3"/>
    <w:rsid w:val="00CC05E8"/>
    <w:rsid w:val="00CC44A2"/>
    <w:rsid w:val="00CE1354"/>
    <w:rsid w:val="00CE38B6"/>
    <w:rsid w:val="00CF1A6F"/>
    <w:rsid w:val="00D0064A"/>
    <w:rsid w:val="00D12132"/>
    <w:rsid w:val="00D12CFF"/>
    <w:rsid w:val="00D14A2E"/>
    <w:rsid w:val="00D16360"/>
    <w:rsid w:val="00D25CB3"/>
    <w:rsid w:val="00D31267"/>
    <w:rsid w:val="00D40974"/>
    <w:rsid w:val="00D526B8"/>
    <w:rsid w:val="00D57923"/>
    <w:rsid w:val="00D57C10"/>
    <w:rsid w:val="00D57F3F"/>
    <w:rsid w:val="00D66FEC"/>
    <w:rsid w:val="00D763C8"/>
    <w:rsid w:val="00D76E5F"/>
    <w:rsid w:val="00D85CFB"/>
    <w:rsid w:val="00D86F6A"/>
    <w:rsid w:val="00D90C95"/>
    <w:rsid w:val="00D92A57"/>
    <w:rsid w:val="00D92A99"/>
    <w:rsid w:val="00DA39D7"/>
    <w:rsid w:val="00DA6900"/>
    <w:rsid w:val="00DB37FE"/>
    <w:rsid w:val="00DB545F"/>
    <w:rsid w:val="00DB5F90"/>
    <w:rsid w:val="00DB7E37"/>
    <w:rsid w:val="00DC3519"/>
    <w:rsid w:val="00DD17F9"/>
    <w:rsid w:val="00DD3D34"/>
    <w:rsid w:val="00DD3FF5"/>
    <w:rsid w:val="00DE3644"/>
    <w:rsid w:val="00DE5684"/>
    <w:rsid w:val="00DE594D"/>
    <w:rsid w:val="00DF1A9C"/>
    <w:rsid w:val="00DF6B7F"/>
    <w:rsid w:val="00E1444D"/>
    <w:rsid w:val="00E14A6E"/>
    <w:rsid w:val="00E20926"/>
    <w:rsid w:val="00E24243"/>
    <w:rsid w:val="00E24664"/>
    <w:rsid w:val="00E24A58"/>
    <w:rsid w:val="00E27750"/>
    <w:rsid w:val="00E30011"/>
    <w:rsid w:val="00E3084A"/>
    <w:rsid w:val="00E359A0"/>
    <w:rsid w:val="00E364D2"/>
    <w:rsid w:val="00E43599"/>
    <w:rsid w:val="00E54994"/>
    <w:rsid w:val="00E55BE7"/>
    <w:rsid w:val="00E56C38"/>
    <w:rsid w:val="00E6661A"/>
    <w:rsid w:val="00E70A0C"/>
    <w:rsid w:val="00E71A98"/>
    <w:rsid w:val="00E71DBC"/>
    <w:rsid w:val="00E74A93"/>
    <w:rsid w:val="00E774E0"/>
    <w:rsid w:val="00E84051"/>
    <w:rsid w:val="00E86799"/>
    <w:rsid w:val="00E90218"/>
    <w:rsid w:val="00E90971"/>
    <w:rsid w:val="00E927E0"/>
    <w:rsid w:val="00E92F6A"/>
    <w:rsid w:val="00EB1492"/>
    <w:rsid w:val="00EB4887"/>
    <w:rsid w:val="00EB6E64"/>
    <w:rsid w:val="00EC1BEF"/>
    <w:rsid w:val="00EC2357"/>
    <w:rsid w:val="00EC5FBC"/>
    <w:rsid w:val="00EC67E8"/>
    <w:rsid w:val="00EC7DF2"/>
    <w:rsid w:val="00ED1983"/>
    <w:rsid w:val="00EE24E5"/>
    <w:rsid w:val="00EF1BC6"/>
    <w:rsid w:val="00EF5B8D"/>
    <w:rsid w:val="00EF66C8"/>
    <w:rsid w:val="00F00D5B"/>
    <w:rsid w:val="00F046C7"/>
    <w:rsid w:val="00F04DA6"/>
    <w:rsid w:val="00F1099B"/>
    <w:rsid w:val="00F24CB1"/>
    <w:rsid w:val="00F25051"/>
    <w:rsid w:val="00F2700E"/>
    <w:rsid w:val="00F3076D"/>
    <w:rsid w:val="00F337C0"/>
    <w:rsid w:val="00F47659"/>
    <w:rsid w:val="00F51ECF"/>
    <w:rsid w:val="00F56F22"/>
    <w:rsid w:val="00F61ADC"/>
    <w:rsid w:val="00F66753"/>
    <w:rsid w:val="00F71217"/>
    <w:rsid w:val="00F80503"/>
    <w:rsid w:val="00F8183B"/>
    <w:rsid w:val="00F84C50"/>
    <w:rsid w:val="00F867B3"/>
    <w:rsid w:val="00F87CD7"/>
    <w:rsid w:val="00F91461"/>
    <w:rsid w:val="00F97B24"/>
    <w:rsid w:val="00FA028E"/>
    <w:rsid w:val="00FA0923"/>
    <w:rsid w:val="00FA4792"/>
    <w:rsid w:val="00FA5737"/>
    <w:rsid w:val="00FA605F"/>
    <w:rsid w:val="00FB2E59"/>
    <w:rsid w:val="00FB47F4"/>
    <w:rsid w:val="00FB486D"/>
    <w:rsid w:val="00FB4F8A"/>
    <w:rsid w:val="00FC4791"/>
    <w:rsid w:val="00FD220D"/>
    <w:rsid w:val="00FD35B7"/>
    <w:rsid w:val="00FD3CCC"/>
    <w:rsid w:val="00FD6C24"/>
    <w:rsid w:val="00FF16D5"/>
    <w:rsid w:val="00FF3F87"/>
    <w:rsid w:val="00FF73D2"/>
    <w:rsid w:val="00FF7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1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9090">
      <w:bodyDiv w:val="1"/>
      <w:marLeft w:val="0"/>
      <w:marRight w:val="0"/>
      <w:marTop w:val="0"/>
      <w:marBottom w:val="0"/>
      <w:divBdr>
        <w:top w:val="none" w:sz="0" w:space="0" w:color="auto"/>
        <w:left w:val="none" w:sz="0" w:space="0" w:color="auto"/>
        <w:bottom w:val="none" w:sz="0" w:space="0" w:color="auto"/>
        <w:right w:val="none" w:sz="0" w:space="0" w:color="auto"/>
      </w:divBdr>
      <w:divsChild>
        <w:div w:id="2102603673">
          <w:marLeft w:val="0"/>
          <w:marRight w:val="0"/>
          <w:marTop w:val="0"/>
          <w:marBottom w:val="0"/>
          <w:divBdr>
            <w:top w:val="none" w:sz="0" w:space="0" w:color="auto"/>
            <w:left w:val="none" w:sz="0" w:space="0" w:color="auto"/>
            <w:bottom w:val="none" w:sz="0" w:space="0" w:color="auto"/>
            <w:right w:val="none" w:sz="0" w:space="0" w:color="auto"/>
          </w:divBdr>
          <w:divsChild>
            <w:div w:id="889924147">
              <w:marLeft w:val="0"/>
              <w:marRight w:val="0"/>
              <w:marTop w:val="0"/>
              <w:marBottom w:val="0"/>
              <w:divBdr>
                <w:top w:val="none" w:sz="0" w:space="0" w:color="auto"/>
                <w:left w:val="none" w:sz="0" w:space="0" w:color="auto"/>
                <w:bottom w:val="none" w:sz="0" w:space="0" w:color="auto"/>
                <w:right w:val="none" w:sz="0" w:space="0" w:color="auto"/>
              </w:divBdr>
              <w:divsChild>
                <w:div w:id="1009141820">
                  <w:marLeft w:val="0"/>
                  <w:marRight w:val="0"/>
                  <w:marTop w:val="0"/>
                  <w:marBottom w:val="0"/>
                  <w:divBdr>
                    <w:top w:val="single" w:sz="6" w:space="31" w:color="A4A4A4"/>
                    <w:left w:val="single" w:sz="6" w:space="31" w:color="A4A4A4"/>
                    <w:bottom w:val="single" w:sz="6" w:space="15" w:color="A4A4A4"/>
                    <w:right w:val="single" w:sz="6" w:space="31" w:color="A4A4A4"/>
                  </w:divBdr>
                  <w:divsChild>
                    <w:div w:id="1250509006">
                      <w:marLeft w:val="0"/>
                      <w:marRight w:val="0"/>
                      <w:marTop w:val="525"/>
                      <w:marBottom w:val="285"/>
                      <w:divBdr>
                        <w:top w:val="none" w:sz="0" w:space="0" w:color="auto"/>
                        <w:left w:val="none" w:sz="0" w:space="0" w:color="auto"/>
                        <w:bottom w:val="none" w:sz="0" w:space="0" w:color="auto"/>
                        <w:right w:val="none" w:sz="0" w:space="0" w:color="auto"/>
                      </w:divBdr>
                    </w:div>
                    <w:div w:id="1142118575">
                      <w:marLeft w:val="0"/>
                      <w:marRight w:val="0"/>
                      <w:marTop w:val="0"/>
                      <w:marBottom w:val="0"/>
                      <w:divBdr>
                        <w:top w:val="none" w:sz="0" w:space="0" w:color="auto"/>
                        <w:left w:val="none" w:sz="0" w:space="0" w:color="auto"/>
                        <w:bottom w:val="none" w:sz="0" w:space="0" w:color="auto"/>
                        <w:right w:val="none" w:sz="0" w:space="0" w:color="auto"/>
                      </w:divBdr>
                    </w:div>
                    <w:div w:id="13818562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18419082">
      <w:bodyDiv w:val="1"/>
      <w:marLeft w:val="0"/>
      <w:marRight w:val="0"/>
      <w:marTop w:val="0"/>
      <w:marBottom w:val="0"/>
      <w:divBdr>
        <w:top w:val="none" w:sz="0" w:space="0" w:color="auto"/>
        <w:left w:val="none" w:sz="0" w:space="0" w:color="auto"/>
        <w:bottom w:val="none" w:sz="0" w:space="0" w:color="auto"/>
        <w:right w:val="none" w:sz="0" w:space="0" w:color="auto"/>
      </w:divBdr>
      <w:divsChild>
        <w:div w:id="41904186">
          <w:marLeft w:val="0"/>
          <w:marRight w:val="0"/>
          <w:marTop w:val="0"/>
          <w:marBottom w:val="0"/>
          <w:divBdr>
            <w:top w:val="none" w:sz="0" w:space="0" w:color="auto"/>
            <w:left w:val="none" w:sz="0" w:space="0" w:color="auto"/>
            <w:bottom w:val="none" w:sz="0" w:space="0" w:color="auto"/>
            <w:right w:val="none" w:sz="0" w:space="0" w:color="auto"/>
          </w:divBdr>
          <w:divsChild>
            <w:div w:id="568656593">
              <w:marLeft w:val="0"/>
              <w:marRight w:val="0"/>
              <w:marTop w:val="0"/>
              <w:marBottom w:val="0"/>
              <w:divBdr>
                <w:top w:val="none" w:sz="0" w:space="0" w:color="auto"/>
                <w:left w:val="none" w:sz="0" w:space="0" w:color="auto"/>
                <w:bottom w:val="none" w:sz="0" w:space="0" w:color="auto"/>
                <w:right w:val="none" w:sz="0" w:space="0" w:color="auto"/>
              </w:divBdr>
              <w:divsChild>
                <w:div w:id="23218826">
                  <w:marLeft w:val="0"/>
                  <w:marRight w:val="0"/>
                  <w:marTop w:val="0"/>
                  <w:marBottom w:val="0"/>
                  <w:divBdr>
                    <w:top w:val="single" w:sz="6" w:space="31" w:color="A4A4A4"/>
                    <w:left w:val="single" w:sz="6" w:space="31" w:color="A4A4A4"/>
                    <w:bottom w:val="single" w:sz="6" w:space="15" w:color="A4A4A4"/>
                    <w:right w:val="single" w:sz="6" w:space="31" w:color="A4A4A4"/>
                  </w:divBdr>
                  <w:divsChild>
                    <w:div w:id="823400969">
                      <w:marLeft w:val="0"/>
                      <w:marRight w:val="0"/>
                      <w:marTop w:val="525"/>
                      <w:marBottom w:val="285"/>
                      <w:divBdr>
                        <w:top w:val="none" w:sz="0" w:space="0" w:color="auto"/>
                        <w:left w:val="none" w:sz="0" w:space="0" w:color="auto"/>
                        <w:bottom w:val="none" w:sz="0" w:space="0" w:color="auto"/>
                        <w:right w:val="none" w:sz="0" w:space="0" w:color="auto"/>
                      </w:divBdr>
                    </w:div>
                    <w:div w:id="1247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74762">
      <w:bodyDiv w:val="1"/>
      <w:marLeft w:val="0"/>
      <w:marRight w:val="0"/>
      <w:marTop w:val="0"/>
      <w:marBottom w:val="0"/>
      <w:divBdr>
        <w:top w:val="none" w:sz="0" w:space="0" w:color="auto"/>
        <w:left w:val="none" w:sz="0" w:space="0" w:color="auto"/>
        <w:bottom w:val="none" w:sz="0" w:space="0" w:color="auto"/>
        <w:right w:val="none" w:sz="0" w:space="0" w:color="auto"/>
      </w:divBdr>
      <w:divsChild>
        <w:div w:id="290283322">
          <w:marLeft w:val="0"/>
          <w:marRight w:val="0"/>
          <w:marTop w:val="0"/>
          <w:marBottom w:val="0"/>
          <w:divBdr>
            <w:top w:val="none" w:sz="0" w:space="0" w:color="auto"/>
            <w:left w:val="none" w:sz="0" w:space="0" w:color="auto"/>
            <w:bottom w:val="none" w:sz="0" w:space="0" w:color="auto"/>
            <w:right w:val="none" w:sz="0" w:space="0" w:color="auto"/>
          </w:divBdr>
          <w:divsChild>
            <w:div w:id="575936230">
              <w:marLeft w:val="0"/>
              <w:marRight w:val="0"/>
              <w:marTop w:val="0"/>
              <w:marBottom w:val="0"/>
              <w:divBdr>
                <w:top w:val="none" w:sz="0" w:space="0" w:color="auto"/>
                <w:left w:val="none" w:sz="0" w:space="0" w:color="auto"/>
                <w:bottom w:val="none" w:sz="0" w:space="0" w:color="auto"/>
                <w:right w:val="none" w:sz="0" w:space="0" w:color="auto"/>
              </w:divBdr>
              <w:divsChild>
                <w:div w:id="498732501">
                  <w:marLeft w:val="0"/>
                  <w:marRight w:val="0"/>
                  <w:marTop w:val="0"/>
                  <w:marBottom w:val="0"/>
                  <w:divBdr>
                    <w:top w:val="single" w:sz="6" w:space="31" w:color="A4A4A4"/>
                    <w:left w:val="single" w:sz="6" w:space="31" w:color="A4A4A4"/>
                    <w:bottom w:val="single" w:sz="6" w:space="15" w:color="A4A4A4"/>
                    <w:right w:val="single" w:sz="6" w:space="31" w:color="A4A4A4"/>
                  </w:divBdr>
                  <w:divsChild>
                    <w:div w:id="336924448">
                      <w:marLeft w:val="0"/>
                      <w:marRight w:val="0"/>
                      <w:marTop w:val="525"/>
                      <w:marBottom w:val="285"/>
                      <w:divBdr>
                        <w:top w:val="none" w:sz="0" w:space="0" w:color="auto"/>
                        <w:left w:val="none" w:sz="0" w:space="0" w:color="auto"/>
                        <w:bottom w:val="none" w:sz="0" w:space="0" w:color="auto"/>
                        <w:right w:val="none" w:sz="0" w:space="0" w:color="auto"/>
                      </w:divBdr>
                    </w:div>
                    <w:div w:id="969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jyb_xwfb/gzdt_gzdt/s5987/201912/t20191205_41099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刘燕鹏</dc:creator>
  <cp:lastModifiedBy>刘燕鹏</cp:lastModifiedBy>
  <cp:revision>1</cp:revision>
  <dcterms:created xsi:type="dcterms:W3CDTF">2019-12-12T05:02:00Z</dcterms:created>
  <dcterms:modified xsi:type="dcterms:W3CDTF">2019-12-12T08:31:00Z</dcterms:modified>
</cp:coreProperties>
</file>